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1B87E" w14:textId="77777777" w:rsidR="00445A34" w:rsidRDefault="00DE4BA4">
      <w:pPr>
        <w:spacing w:after="0"/>
        <w:ind w:left="12" w:hanging="10"/>
        <w:jc w:val="center"/>
      </w:pPr>
      <w:bookmarkStart w:id="0" w:name="_GoBack"/>
      <w:bookmarkEnd w:id="0"/>
      <w:r>
        <w:rPr>
          <w:rFonts w:ascii="Arial" w:eastAsia="Arial" w:hAnsi="Arial" w:cs="Arial"/>
          <w:sz w:val="28"/>
        </w:rPr>
        <w:t xml:space="preserve">ITN17LD-102 </w:t>
      </w:r>
    </w:p>
    <w:p w14:paraId="776F7FFA" w14:textId="77777777" w:rsidR="00445A34" w:rsidRDefault="00DE4BA4">
      <w:pPr>
        <w:spacing w:after="0"/>
        <w:ind w:left="12" w:right="4" w:hanging="10"/>
        <w:jc w:val="center"/>
      </w:pPr>
      <w:r>
        <w:rPr>
          <w:rFonts w:ascii="Arial" w:eastAsia="Arial" w:hAnsi="Arial" w:cs="Arial"/>
          <w:sz w:val="28"/>
        </w:rPr>
        <w:t xml:space="preserve">EXHIBIT C: Supplementary Questions </w:t>
      </w:r>
    </w:p>
    <w:p w14:paraId="0B8DA198" w14:textId="77777777" w:rsidR="00445A34" w:rsidRDefault="00DE4BA4">
      <w:pPr>
        <w:spacing w:after="218"/>
        <w:ind w:left="61"/>
        <w:jc w:val="center"/>
      </w:pPr>
      <w:r>
        <w:rPr>
          <w:rFonts w:ascii="Arial" w:eastAsia="Arial" w:hAnsi="Arial" w:cs="Arial"/>
        </w:rPr>
        <w:t xml:space="preserve"> </w:t>
      </w:r>
    </w:p>
    <w:p w14:paraId="537CFCCA" w14:textId="77777777" w:rsidR="00445A34" w:rsidRDefault="00DE4BA4">
      <w:pPr>
        <w:numPr>
          <w:ilvl w:val="0"/>
          <w:numId w:val="1"/>
        </w:numPr>
        <w:spacing w:after="296" w:line="249" w:lineRule="auto"/>
        <w:ind w:hanging="360"/>
        <w:jc w:val="both"/>
      </w:pPr>
      <w:r>
        <w:rPr>
          <w:rFonts w:ascii="Arial" w:eastAsia="Arial" w:hAnsi="Arial" w:cs="Arial"/>
        </w:rPr>
        <w:t xml:space="preserve">Do you (the Vendor) comply with our requirements for background checks (see Exhibit B)?  </w:t>
      </w:r>
    </w:p>
    <w:p w14:paraId="7CFAB08A" w14:textId="77777777" w:rsidR="00445A34" w:rsidRDefault="00DE4BA4">
      <w:pPr>
        <w:spacing w:after="5" w:line="249" w:lineRule="auto"/>
        <w:ind w:left="2891" w:hanging="10"/>
        <w:jc w:val="both"/>
      </w:pPr>
      <w:r>
        <w:rPr>
          <w:rFonts w:ascii="Arial" w:eastAsia="Arial" w:hAnsi="Arial" w:cs="Arial"/>
          <w:sz w:val="44"/>
        </w:rPr>
        <w:t xml:space="preserve">□ </w:t>
      </w:r>
      <w:r>
        <w:rPr>
          <w:rFonts w:ascii="Arial" w:eastAsia="Arial" w:hAnsi="Arial" w:cs="Arial"/>
        </w:rPr>
        <w:t>Yes</w:t>
      </w:r>
      <w:r>
        <w:rPr>
          <w:rFonts w:ascii="Arial" w:eastAsia="Arial" w:hAnsi="Arial" w:cs="Arial"/>
          <w:sz w:val="44"/>
        </w:rPr>
        <w:t xml:space="preserve">   □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z w:val="44"/>
        </w:rPr>
        <w:t xml:space="preserve"> </w:t>
      </w:r>
    </w:p>
    <w:p w14:paraId="38539233" w14:textId="77777777" w:rsidR="00445A34" w:rsidRDefault="00DE4BA4">
      <w:pPr>
        <w:spacing w:after="5" w:line="249" w:lineRule="auto"/>
        <w:ind w:left="715" w:hanging="10"/>
        <w:jc w:val="both"/>
      </w:pPr>
      <w:r>
        <w:rPr>
          <w:rFonts w:ascii="Arial" w:eastAsia="Arial" w:hAnsi="Arial" w:cs="Arial"/>
        </w:rPr>
        <w:t xml:space="preserve">If you answered No, please list your concerns with our requirements and what your minimum background check is:  </w:t>
      </w:r>
    </w:p>
    <w:p w14:paraId="791C6FF0" w14:textId="77777777" w:rsidR="00445A34" w:rsidRDefault="00DE4BA4">
      <w:pPr>
        <w:spacing w:after="5" w:line="249" w:lineRule="auto"/>
        <w:ind w:left="715" w:hanging="10"/>
        <w:jc w:val="both"/>
      </w:pPr>
      <w:r>
        <w:rPr>
          <w:rFonts w:ascii="Arial" w:eastAsia="Arial" w:hAnsi="Arial" w:cs="Arial"/>
        </w:rPr>
        <w:t>______________________________________________________________________</w:t>
      </w:r>
    </w:p>
    <w:p w14:paraId="52FF39FB" w14:textId="77777777" w:rsidR="00445A34" w:rsidRDefault="00DE4BA4">
      <w:pPr>
        <w:spacing w:after="5" w:line="249" w:lineRule="auto"/>
        <w:ind w:left="715" w:hanging="10"/>
        <w:jc w:val="both"/>
      </w:pPr>
      <w:r>
        <w:rPr>
          <w:rFonts w:ascii="Arial" w:eastAsia="Arial" w:hAnsi="Arial" w:cs="Arial"/>
        </w:rPr>
        <w:t>______________________________________________________________________</w:t>
      </w:r>
    </w:p>
    <w:p w14:paraId="24602C53" w14:textId="77777777" w:rsidR="00445A34" w:rsidRDefault="00DE4BA4">
      <w:pPr>
        <w:spacing w:after="0" w:line="249" w:lineRule="auto"/>
        <w:ind w:left="10" w:hanging="10"/>
        <w:jc w:val="center"/>
      </w:pP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_____________________________________________________________________ ______________________________________________________________________ ______________________________________________________________________</w:t>
      </w:r>
    </w:p>
    <w:p w14:paraId="18913356" w14:textId="77777777" w:rsidR="00445A34" w:rsidRDefault="00DE4BA4">
      <w:pPr>
        <w:spacing w:after="5" w:line="249" w:lineRule="auto"/>
        <w:ind w:left="715" w:hanging="10"/>
        <w:jc w:val="both"/>
      </w:pPr>
      <w:r>
        <w:rPr>
          <w:rFonts w:ascii="Arial" w:eastAsia="Arial" w:hAnsi="Arial" w:cs="Arial"/>
        </w:rPr>
        <w:t>____________________________________________</w:t>
      </w:r>
      <w:r>
        <w:rPr>
          <w:rFonts w:ascii="Arial" w:eastAsia="Arial" w:hAnsi="Arial" w:cs="Arial"/>
        </w:rPr>
        <w:t>__________________________</w:t>
      </w:r>
    </w:p>
    <w:p w14:paraId="156B3326" w14:textId="77777777" w:rsidR="00445A34" w:rsidRDefault="00DE4BA4">
      <w:pPr>
        <w:spacing w:after="5" w:line="249" w:lineRule="auto"/>
        <w:ind w:left="715" w:hanging="10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 </w:t>
      </w:r>
    </w:p>
    <w:p w14:paraId="4C960887" w14:textId="77777777" w:rsidR="00445A34" w:rsidRDefault="00DE4BA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2D20713" w14:textId="77777777" w:rsidR="00445A34" w:rsidRDefault="00DE4BA4">
      <w:pPr>
        <w:numPr>
          <w:ilvl w:val="0"/>
          <w:numId w:val="1"/>
        </w:numPr>
        <w:spacing w:after="291" w:line="249" w:lineRule="auto"/>
        <w:ind w:hanging="360"/>
        <w:jc w:val="both"/>
      </w:pPr>
      <w:r>
        <w:rPr>
          <w:rFonts w:ascii="Arial" w:eastAsia="Arial" w:hAnsi="Arial" w:cs="Arial"/>
        </w:rPr>
        <w:t xml:space="preserve">Do you (the Vendor) comply with our requirements for insurance (see Section 6.26)?  </w:t>
      </w:r>
    </w:p>
    <w:p w14:paraId="3E662A2F" w14:textId="77777777" w:rsidR="00445A34" w:rsidRDefault="00DE4BA4">
      <w:pPr>
        <w:spacing w:after="5" w:line="249" w:lineRule="auto"/>
        <w:ind w:left="2891" w:hanging="10"/>
        <w:jc w:val="both"/>
      </w:pPr>
      <w:r>
        <w:rPr>
          <w:rFonts w:ascii="Arial" w:eastAsia="Arial" w:hAnsi="Arial" w:cs="Arial"/>
          <w:sz w:val="44"/>
        </w:rPr>
        <w:t xml:space="preserve">□ </w:t>
      </w:r>
      <w:r>
        <w:rPr>
          <w:rFonts w:ascii="Arial" w:eastAsia="Arial" w:hAnsi="Arial" w:cs="Arial"/>
        </w:rPr>
        <w:t>Yes</w:t>
      </w:r>
      <w:r>
        <w:rPr>
          <w:rFonts w:ascii="Arial" w:eastAsia="Arial" w:hAnsi="Arial" w:cs="Arial"/>
          <w:sz w:val="44"/>
        </w:rPr>
        <w:t xml:space="preserve">   □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z w:val="44"/>
        </w:rPr>
        <w:t xml:space="preserve"> </w:t>
      </w:r>
    </w:p>
    <w:p w14:paraId="706D3572" w14:textId="77777777" w:rsidR="00445A34" w:rsidRDefault="00DE4BA4">
      <w:pPr>
        <w:spacing w:after="5" w:line="249" w:lineRule="auto"/>
        <w:ind w:left="715" w:hanging="10"/>
        <w:jc w:val="both"/>
      </w:pPr>
      <w:r>
        <w:rPr>
          <w:rFonts w:ascii="Arial" w:eastAsia="Arial" w:hAnsi="Arial" w:cs="Arial"/>
        </w:rPr>
        <w:t xml:space="preserve">If you answered No, please list your concerns with our requirements and what your minimum insurance policy is:  </w:t>
      </w:r>
    </w:p>
    <w:p w14:paraId="28A85798" w14:textId="77777777" w:rsidR="00445A34" w:rsidRDefault="00DE4BA4">
      <w:pPr>
        <w:spacing w:after="0" w:line="249" w:lineRule="auto"/>
        <w:ind w:left="10" w:hanging="10"/>
        <w:jc w:val="center"/>
      </w:pPr>
      <w:r>
        <w:rPr>
          <w:rFonts w:ascii="Arial" w:eastAsia="Arial" w:hAnsi="Arial" w:cs="Arial"/>
        </w:rPr>
        <w:t>______________________________________________________________________ ______________________________________________________________________ _</w:t>
      </w:r>
      <w:r>
        <w:rPr>
          <w:rFonts w:ascii="Arial" w:eastAsia="Arial" w:hAnsi="Arial" w:cs="Arial"/>
        </w:rPr>
        <w:t>_____________________________________________________________________</w:t>
      </w:r>
    </w:p>
    <w:p w14:paraId="5D351B63" w14:textId="77777777" w:rsidR="00445A34" w:rsidRDefault="00DE4BA4">
      <w:pPr>
        <w:spacing w:after="0" w:line="249" w:lineRule="auto"/>
        <w:ind w:left="10" w:hanging="10"/>
        <w:jc w:val="center"/>
      </w:pPr>
      <w:r>
        <w:rPr>
          <w:rFonts w:ascii="Arial" w:eastAsia="Arial" w:hAnsi="Arial" w:cs="Arial"/>
        </w:rPr>
        <w:t>______________________________________________________________________ ______________________________________________________________________ ____________________________________________</w:t>
      </w:r>
      <w:r>
        <w:rPr>
          <w:rFonts w:ascii="Arial" w:eastAsia="Arial" w:hAnsi="Arial" w:cs="Arial"/>
        </w:rPr>
        <w:t>__________________________</w:t>
      </w:r>
    </w:p>
    <w:p w14:paraId="59689582" w14:textId="77777777" w:rsidR="00445A34" w:rsidRDefault="00DE4BA4">
      <w:pPr>
        <w:spacing w:after="5" w:line="249" w:lineRule="auto"/>
        <w:ind w:left="715" w:hanging="10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 </w:t>
      </w:r>
    </w:p>
    <w:p w14:paraId="1C3C6F53" w14:textId="77777777" w:rsidR="00445A34" w:rsidRDefault="00DE4BA4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14:paraId="5587877C" w14:textId="77777777" w:rsidR="00445A34" w:rsidRDefault="00DE4BA4">
      <w:pPr>
        <w:numPr>
          <w:ilvl w:val="0"/>
          <w:numId w:val="1"/>
        </w:numPr>
        <w:spacing w:after="291" w:line="249" w:lineRule="auto"/>
        <w:ind w:hanging="360"/>
        <w:jc w:val="both"/>
      </w:pPr>
      <w:r>
        <w:rPr>
          <w:rFonts w:ascii="Arial" w:eastAsia="Arial" w:hAnsi="Arial" w:cs="Arial"/>
        </w:rPr>
        <w:t xml:space="preserve">Can you (the Vendor) provide ADA compliant services?  </w:t>
      </w:r>
    </w:p>
    <w:p w14:paraId="4B659310" w14:textId="77777777" w:rsidR="00445A34" w:rsidRDefault="00DE4BA4">
      <w:pPr>
        <w:spacing w:after="5" w:line="249" w:lineRule="auto"/>
        <w:ind w:left="2891" w:hanging="10"/>
        <w:jc w:val="both"/>
      </w:pPr>
      <w:r>
        <w:rPr>
          <w:rFonts w:ascii="Arial" w:eastAsia="Arial" w:hAnsi="Arial" w:cs="Arial"/>
          <w:sz w:val="44"/>
        </w:rPr>
        <w:t xml:space="preserve">□ </w:t>
      </w:r>
      <w:r>
        <w:rPr>
          <w:rFonts w:ascii="Arial" w:eastAsia="Arial" w:hAnsi="Arial" w:cs="Arial"/>
        </w:rPr>
        <w:t>Yes</w:t>
      </w:r>
      <w:r>
        <w:rPr>
          <w:rFonts w:ascii="Arial" w:eastAsia="Arial" w:hAnsi="Arial" w:cs="Arial"/>
          <w:sz w:val="44"/>
        </w:rPr>
        <w:t xml:space="preserve">   □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z w:val="44"/>
        </w:rPr>
        <w:t xml:space="preserve"> </w:t>
      </w:r>
    </w:p>
    <w:p w14:paraId="12C79FB0" w14:textId="77777777" w:rsidR="00445A34" w:rsidRDefault="00DE4BA4">
      <w:pPr>
        <w:spacing w:after="5" w:line="249" w:lineRule="auto"/>
        <w:ind w:left="715" w:hanging="10"/>
        <w:jc w:val="both"/>
      </w:pPr>
      <w:r>
        <w:rPr>
          <w:rFonts w:ascii="Arial" w:eastAsia="Arial" w:hAnsi="Arial" w:cs="Arial"/>
        </w:rPr>
        <w:t>If you answered No, UF may have a solution. How would your company create a seamless t</w:t>
      </w:r>
      <w:r>
        <w:rPr>
          <w:rFonts w:ascii="Arial" w:eastAsia="Arial" w:hAnsi="Arial" w:cs="Arial"/>
        </w:rPr>
        <w:t xml:space="preserve">ransaction for the UF riders? (Include the ride itself as well as the app/technology components) </w:t>
      </w:r>
    </w:p>
    <w:p w14:paraId="0F45D25F" w14:textId="77777777" w:rsidR="00445A34" w:rsidRDefault="00DE4BA4">
      <w:pPr>
        <w:spacing w:after="0" w:line="249" w:lineRule="auto"/>
        <w:ind w:left="10" w:hanging="10"/>
        <w:jc w:val="center"/>
      </w:pPr>
      <w:r>
        <w:rPr>
          <w:rFonts w:ascii="Arial" w:eastAsia="Arial" w:hAnsi="Arial" w:cs="Arial"/>
        </w:rPr>
        <w:t>______________________________________________________________________ ______________________________________________________________________ ________________</w:t>
      </w:r>
      <w:r>
        <w:rPr>
          <w:rFonts w:ascii="Arial" w:eastAsia="Arial" w:hAnsi="Arial" w:cs="Arial"/>
        </w:rPr>
        <w:t>______________________________________________________</w:t>
      </w:r>
    </w:p>
    <w:p w14:paraId="04A4392B" w14:textId="77777777" w:rsidR="00445A34" w:rsidRDefault="00DE4BA4">
      <w:pPr>
        <w:spacing w:after="5" w:line="249" w:lineRule="auto"/>
        <w:ind w:left="715" w:hanging="10"/>
        <w:jc w:val="both"/>
      </w:pPr>
      <w:r>
        <w:rPr>
          <w:rFonts w:ascii="Arial" w:eastAsia="Arial" w:hAnsi="Arial" w:cs="Arial"/>
        </w:rPr>
        <w:t>______________________________________________________________________</w:t>
      </w:r>
    </w:p>
    <w:p w14:paraId="2B31D202" w14:textId="77777777" w:rsidR="00445A34" w:rsidRDefault="00DE4BA4">
      <w:pPr>
        <w:spacing w:after="0" w:line="249" w:lineRule="auto"/>
        <w:ind w:left="10" w:hanging="10"/>
        <w:jc w:val="center"/>
      </w:pPr>
      <w:r>
        <w:rPr>
          <w:rFonts w:ascii="Arial" w:eastAsia="Arial" w:hAnsi="Arial" w:cs="Arial"/>
        </w:rPr>
        <w:t>______________________________________________________________________ ___________________________________________________________</w:t>
      </w:r>
      <w:r>
        <w:rPr>
          <w:rFonts w:ascii="Arial" w:eastAsia="Arial" w:hAnsi="Arial" w:cs="Arial"/>
        </w:rPr>
        <w:t>___________</w:t>
      </w:r>
    </w:p>
    <w:p w14:paraId="315250B9" w14:textId="77777777" w:rsidR="00445A34" w:rsidRDefault="00DE4BA4">
      <w:pPr>
        <w:spacing w:after="5" w:line="249" w:lineRule="auto"/>
        <w:ind w:left="715" w:hanging="10"/>
        <w:jc w:val="both"/>
      </w:pPr>
      <w:r>
        <w:rPr>
          <w:rFonts w:ascii="Arial" w:eastAsia="Arial" w:hAnsi="Arial" w:cs="Arial"/>
        </w:rPr>
        <w:t>______________________________________________________________________</w:t>
      </w:r>
      <w:r>
        <w:t xml:space="preserve"> </w:t>
      </w:r>
    </w:p>
    <w:p w14:paraId="3DEF9350" w14:textId="77777777" w:rsidR="00445A34" w:rsidRDefault="00DE4BA4">
      <w:pPr>
        <w:spacing w:after="1898"/>
      </w:pPr>
      <w:r>
        <w:t xml:space="preserve"> </w:t>
      </w:r>
      <w:r>
        <w:tab/>
        <w:t xml:space="preserve"> </w:t>
      </w:r>
    </w:p>
    <w:p w14:paraId="2AF33031" w14:textId="77777777" w:rsidR="00445A34" w:rsidRDefault="00DE4BA4">
      <w:pPr>
        <w:tabs>
          <w:tab w:val="center" w:pos="411"/>
          <w:tab w:val="center" w:pos="3534"/>
        </w:tabs>
        <w:spacing w:after="3"/>
      </w:pPr>
      <w:r>
        <w:lastRenderedPageBreak/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Additional space is provided for your answers on the next page  </w:t>
      </w:r>
    </w:p>
    <w:p w14:paraId="4E8C9042" w14:textId="77777777" w:rsidR="00445A34" w:rsidRDefault="00DE4BA4">
      <w:pPr>
        <w:spacing w:after="3"/>
        <w:ind w:left="370" w:hanging="10"/>
      </w:pPr>
      <w:r>
        <w:t xml:space="preserve">1. </w:t>
      </w:r>
    </w:p>
    <w:p w14:paraId="01870042" w14:textId="77777777" w:rsidR="00445A34" w:rsidRDefault="00DE4BA4">
      <w:pPr>
        <w:spacing w:after="1" w:line="238" w:lineRule="auto"/>
        <w:ind w:left="10" w:hanging="10"/>
        <w:jc w:val="center"/>
      </w:pPr>
      <w:r>
        <w:t>______________________________________________________________________________ ______________________________________________________________________________</w:t>
      </w:r>
    </w:p>
    <w:p w14:paraId="33219402" w14:textId="77777777" w:rsidR="00445A34" w:rsidRDefault="00DE4BA4">
      <w:pPr>
        <w:spacing w:after="3"/>
        <w:ind w:left="715" w:hanging="10"/>
      </w:pPr>
      <w:r>
        <w:t>______________________________________________________________________________</w:t>
      </w:r>
    </w:p>
    <w:p w14:paraId="2A37D4C4" w14:textId="77777777" w:rsidR="00445A34" w:rsidRDefault="00DE4BA4">
      <w:pPr>
        <w:spacing w:after="1" w:line="238" w:lineRule="auto"/>
        <w:ind w:left="10" w:hanging="10"/>
        <w:jc w:val="center"/>
      </w:pPr>
      <w:r>
        <w:t>______________________________________________________________________________ ______________________________________________________________________________</w:t>
      </w:r>
    </w:p>
    <w:p w14:paraId="3AEA1F7C" w14:textId="77777777" w:rsidR="00445A34" w:rsidRDefault="00DE4BA4">
      <w:pPr>
        <w:spacing w:after="3"/>
        <w:ind w:left="715" w:hanging="10"/>
      </w:pPr>
      <w:r>
        <w:t>______________________________________________________________________________</w:t>
      </w:r>
    </w:p>
    <w:p w14:paraId="42C6A3B0" w14:textId="77777777" w:rsidR="00445A34" w:rsidRDefault="00DE4BA4">
      <w:pPr>
        <w:spacing w:after="3"/>
        <w:ind w:left="715" w:hanging="10"/>
      </w:pPr>
      <w:r>
        <w:t>___________________</w:t>
      </w:r>
      <w:r>
        <w:t>___________________________________________________________</w:t>
      </w:r>
    </w:p>
    <w:p w14:paraId="59826B9B" w14:textId="77777777" w:rsidR="00445A34" w:rsidRDefault="00DE4BA4">
      <w:pPr>
        <w:spacing w:after="1" w:line="238" w:lineRule="auto"/>
        <w:ind w:left="10" w:hanging="10"/>
        <w:jc w:val="center"/>
      </w:pPr>
      <w:r>
        <w:t>______________________________________________________________________________ ______________________________________________________________________________ ______________________________________</w:t>
      </w:r>
      <w:r>
        <w:t>________________________________________</w:t>
      </w:r>
    </w:p>
    <w:p w14:paraId="7B66FCE3" w14:textId="77777777" w:rsidR="00445A34" w:rsidRDefault="00DE4BA4">
      <w:pPr>
        <w:spacing w:after="3"/>
        <w:ind w:left="715" w:hanging="10"/>
      </w:pPr>
      <w:r>
        <w:t xml:space="preserve">______________________________________________________________________________ </w:t>
      </w:r>
    </w:p>
    <w:p w14:paraId="390079AA" w14:textId="77777777" w:rsidR="00445A34" w:rsidRDefault="00DE4BA4">
      <w:pPr>
        <w:spacing w:after="0"/>
      </w:pPr>
      <w:r>
        <w:t xml:space="preserve"> </w:t>
      </w:r>
    </w:p>
    <w:p w14:paraId="6248497F" w14:textId="77777777" w:rsidR="00445A34" w:rsidRDefault="00DE4BA4">
      <w:pPr>
        <w:spacing w:after="3"/>
        <w:ind w:left="370" w:hanging="10"/>
      </w:pPr>
      <w:r>
        <w:t xml:space="preserve">2. </w:t>
      </w:r>
    </w:p>
    <w:p w14:paraId="0A3865B5" w14:textId="77777777" w:rsidR="00445A34" w:rsidRDefault="00DE4BA4">
      <w:pPr>
        <w:spacing w:after="3"/>
        <w:ind w:left="715" w:hanging="10"/>
      </w:pPr>
      <w:r>
        <w:t>______________________________________________________________________________</w:t>
      </w:r>
    </w:p>
    <w:p w14:paraId="30A278B1" w14:textId="77777777" w:rsidR="00445A34" w:rsidRDefault="00DE4BA4">
      <w:pPr>
        <w:spacing w:after="3"/>
        <w:ind w:left="715" w:hanging="10"/>
      </w:pPr>
      <w:r>
        <w:t>__________________________________________________</w:t>
      </w:r>
      <w:r>
        <w:t>____________________________</w:t>
      </w:r>
    </w:p>
    <w:p w14:paraId="63FCF105" w14:textId="77777777" w:rsidR="00445A34" w:rsidRDefault="00DE4BA4">
      <w:pPr>
        <w:spacing w:after="1" w:line="238" w:lineRule="auto"/>
        <w:ind w:left="10" w:hanging="10"/>
        <w:jc w:val="center"/>
      </w:pPr>
      <w:r>
        <w:t>______________________________________________________________________________ ______________________________________________________________________________</w:t>
      </w:r>
    </w:p>
    <w:p w14:paraId="79B73B08" w14:textId="77777777" w:rsidR="00445A34" w:rsidRDefault="00DE4BA4">
      <w:pPr>
        <w:spacing w:after="3"/>
        <w:ind w:left="715" w:hanging="10"/>
      </w:pPr>
      <w:r>
        <w:t>_____________________________________________________________________</w:t>
      </w:r>
      <w:r>
        <w:t>_________</w:t>
      </w:r>
    </w:p>
    <w:p w14:paraId="0560A988" w14:textId="77777777" w:rsidR="00445A34" w:rsidRDefault="00DE4BA4">
      <w:pPr>
        <w:spacing w:after="3"/>
        <w:ind w:left="715" w:hanging="10"/>
      </w:pPr>
      <w:r>
        <w:t>______________________________________________________________________________</w:t>
      </w:r>
    </w:p>
    <w:p w14:paraId="68547130" w14:textId="77777777" w:rsidR="00445A34" w:rsidRDefault="00DE4BA4">
      <w:pPr>
        <w:spacing w:after="3"/>
        <w:ind w:left="715" w:hanging="10"/>
      </w:pPr>
      <w:r>
        <w:t>______________________________________________________________________________</w:t>
      </w:r>
    </w:p>
    <w:p w14:paraId="0A8733C7" w14:textId="77777777" w:rsidR="00445A34" w:rsidRDefault="00DE4BA4">
      <w:pPr>
        <w:spacing w:after="3"/>
        <w:ind w:left="715" w:hanging="10"/>
      </w:pPr>
      <w:r>
        <w:t>______________________________________________________________________________</w:t>
      </w:r>
    </w:p>
    <w:p w14:paraId="7FDA1E00" w14:textId="77777777" w:rsidR="00445A34" w:rsidRDefault="00DE4BA4">
      <w:pPr>
        <w:spacing w:after="3"/>
        <w:ind w:left="715" w:hanging="10"/>
      </w:pPr>
      <w:r>
        <w:t>_________</w:t>
      </w:r>
      <w:r>
        <w:t>_____________________________________________________________________</w:t>
      </w:r>
    </w:p>
    <w:p w14:paraId="6DBDD57E" w14:textId="77777777" w:rsidR="00445A34" w:rsidRDefault="00DE4BA4">
      <w:pPr>
        <w:spacing w:after="3"/>
        <w:ind w:left="715" w:hanging="10"/>
      </w:pPr>
      <w:r>
        <w:t>______________________________________________________________________________</w:t>
      </w:r>
    </w:p>
    <w:p w14:paraId="26B42767" w14:textId="77777777" w:rsidR="00445A34" w:rsidRDefault="00DE4BA4">
      <w:pPr>
        <w:spacing w:after="3"/>
        <w:ind w:left="715" w:hanging="10"/>
      </w:pPr>
      <w:r>
        <w:t xml:space="preserve">______________________________________________________________________________ </w:t>
      </w:r>
    </w:p>
    <w:p w14:paraId="68587228" w14:textId="77777777" w:rsidR="00445A34" w:rsidRDefault="00DE4BA4">
      <w:pPr>
        <w:spacing w:after="0"/>
      </w:pPr>
      <w:r>
        <w:t xml:space="preserve"> </w:t>
      </w:r>
    </w:p>
    <w:p w14:paraId="24205D46" w14:textId="77777777" w:rsidR="00445A34" w:rsidRDefault="00DE4BA4">
      <w:pPr>
        <w:spacing w:after="3"/>
        <w:ind w:left="370" w:hanging="10"/>
      </w:pPr>
      <w:r>
        <w:t xml:space="preserve">3. </w:t>
      </w:r>
    </w:p>
    <w:p w14:paraId="08A6F9C2" w14:textId="77777777" w:rsidR="00445A34" w:rsidRDefault="00DE4BA4">
      <w:pPr>
        <w:spacing w:after="3"/>
        <w:ind w:left="715" w:hanging="10"/>
      </w:pPr>
      <w:r>
        <w:t>_____________________</w:t>
      </w:r>
      <w:r>
        <w:t>_________________________________________________________</w:t>
      </w:r>
    </w:p>
    <w:p w14:paraId="08C84B37" w14:textId="77777777" w:rsidR="00445A34" w:rsidRDefault="00DE4BA4">
      <w:pPr>
        <w:spacing w:after="3"/>
        <w:ind w:left="715" w:hanging="10"/>
      </w:pPr>
      <w:r>
        <w:t>______________________________________________________________________________</w:t>
      </w:r>
    </w:p>
    <w:p w14:paraId="06FA3841" w14:textId="77777777" w:rsidR="00445A34" w:rsidRDefault="00DE4BA4">
      <w:pPr>
        <w:spacing w:after="1" w:line="238" w:lineRule="auto"/>
        <w:ind w:left="10" w:hanging="10"/>
        <w:jc w:val="center"/>
      </w:pPr>
      <w:r>
        <w:t>______________________________________________________________________________ ________________________________________</w:t>
      </w:r>
      <w:r>
        <w:t>______________________________________ ______________________________________________________________________________</w:t>
      </w:r>
    </w:p>
    <w:p w14:paraId="484CBCBA" w14:textId="77777777" w:rsidR="00445A34" w:rsidRDefault="00DE4BA4">
      <w:pPr>
        <w:spacing w:after="1" w:line="238" w:lineRule="auto"/>
        <w:ind w:left="10" w:hanging="10"/>
        <w:jc w:val="center"/>
      </w:pPr>
      <w:r>
        <w:t>______________________________________________________________________________ ______________________________________________________________________________</w:t>
      </w:r>
    </w:p>
    <w:p w14:paraId="42F0FE5E" w14:textId="77777777" w:rsidR="00445A34" w:rsidRDefault="00DE4BA4">
      <w:pPr>
        <w:spacing w:after="3"/>
        <w:ind w:left="715" w:hanging="10"/>
      </w:pPr>
      <w:r>
        <w:t>______________________________________________________________________________</w:t>
      </w:r>
    </w:p>
    <w:p w14:paraId="325B2AF9" w14:textId="77777777" w:rsidR="00445A34" w:rsidRDefault="00DE4BA4">
      <w:pPr>
        <w:spacing w:after="1" w:line="238" w:lineRule="auto"/>
        <w:ind w:left="10" w:hanging="10"/>
        <w:jc w:val="center"/>
      </w:pPr>
      <w:r>
        <w:t>___________________</w:t>
      </w:r>
      <w:r>
        <w:t>___________________________________________________________ ______________________________________________________________________________</w:t>
      </w:r>
    </w:p>
    <w:p w14:paraId="6E8C6F97" w14:textId="77777777" w:rsidR="00445A34" w:rsidRDefault="00DE4BA4">
      <w:pPr>
        <w:spacing w:after="3"/>
        <w:ind w:left="715" w:hanging="10"/>
      </w:pPr>
      <w:r>
        <w:t xml:space="preserve">______________________________________________________________________________ </w:t>
      </w:r>
    </w:p>
    <w:p w14:paraId="1CA1EB98" w14:textId="77777777" w:rsidR="00445A34" w:rsidRDefault="00DE4BA4">
      <w:pPr>
        <w:spacing w:after="2950"/>
      </w:pPr>
      <w:r>
        <w:t xml:space="preserve"> </w:t>
      </w:r>
    </w:p>
    <w:p w14:paraId="0AD7E3E3" w14:textId="77777777" w:rsidR="00445A34" w:rsidRDefault="00DE4BA4">
      <w:pPr>
        <w:tabs>
          <w:tab w:val="center" w:pos="411"/>
          <w:tab w:val="center" w:pos="3534"/>
        </w:tabs>
        <w:spacing w:after="3"/>
      </w:pPr>
      <w:r>
        <w:lastRenderedPageBreak/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Additional space is provided fo</w:t>
      </w:r>
      <w:r>
        <w:t xml:space="preserve">r your answers on the next page  </w:t>
      </w:r>
    </w:p>
    <w:p w14:paraId="174E41C0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p w14:paraId="303D24C3" w14:textId="77777777" w:rsidR="00445A34" w:rsidRDefault="00DE4BA4">
      <w:pPr>
        <w:spacing w:after="0"/>
        <w:ind w:left="360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34B827A7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p w14:paraId="17D61134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p w14:paraId="0A5EC213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p w14:paraId="7047FFA2" w14:textId="77777777" w:rsidR="00445A34" w:rsidRDefault="00DE4BA4">
      <w:pPr>
        <w:spacing w:after="4" w:line="251" w:lineRule="auto"/>
        <w:ind w:left="3660" w:right="3599" w:hanging="10"/>
        <w:jc w:val="center"/>
      </w:pPr>
      <w:r>
        <w:rPr>
          <w:b/>
          <w:sz w:val="24"/>
        </w:rPr>
        <w:t xml:space="preserve">ITN17LD-102 EXHIBIT D:  </w:t>
      </w:r>
    </w:p>
    <w:p w14:paraId="1526D48D" w14:textId="77777777" w:rsidR="00445A34" w:rsidRDefault="00DE4BA4">
      <w:pPr>
        <w:spacing w:after="0"/>
        <w:ind w:left="54"/>
        <w:jc w:val="center"/>
      </w:pPr>
      <w:r>
        <w:rPr>
          <w:b/>
          <w:sz w:val="24"/>
        </w:rPr>
        <w:t xml:space="preserve"> </w:t>
      </w:r>
    </w:p>
    <w:p w14:paraId="0DB4F1E1" w14:textId="77777777" w:rsidR="00445A34" w:rsidRDefault="00DE4BA4">
      <w:pPr>
        <w:spacing w:after="4" w:line="251" w:lineRule="auto"/>
        <w:ind w:left="10" w:right="8" w:hanging="10"/>
        <w:jc w:val="center"/>
      </w:pPr>
      <w:r>
        <w:rPr>
          <w:b/>
          <w:sz w:val="24"/>
        </w:rPr>
        <w:t xml:space="preserve">Concerns with Terms &amp; Conditions  </w:t>
      </w:r>
    </w:p>
    <w:p w14:paraId="71AFF13E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p w14:paraId="05C6D3AF" w14:textId="77777777" w:rsidR="00445A34" w:rsidRDefault="00DE4BA4">
      <w:pPr>
        <w:spacing w:after="0"/>
        <w:ind w:left="355" w:hanging="10"/>
      </w:pPr>
      <w:r>
        <w:rPr>
          <w:sz w:val="24"/>
        </w:rPr>
        <w:t xml:space="preserve">Use the following template to provide Bidder’s response to Tab 8 of the ITN. </w:t>
      </w:r>
    </w:p>
    <w:p w14:paraId="37B3934D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p w14:paraId="7F26C9AF" w14:textId="77777777" w:rsidR="00445A34" w:rsidRDefault="00DE4BA4">
      <w:pPr>
        <w:spacing w:after="0"/>
        <w:ind w:left="355" w:hanging="10"/>
      </w:pPr>
      <w:r>
        <w:rPr>
          <w:sz w:val="24"/>
        </w:rPr>
        <w:t xml:space="preserve">Vendor </w:t>
      </w:r>
      <w:proofErr w:type="gramStart"/>
      <w:r>
        <w:rPr>
          <w:sz w:val="24"/>
        </w:rPr>
        <w:t>Name:_</w:t>
      </w:r>
      <w:proofErr w:type="gramEnd"/>
      <w:r>
        <w:rPr>
          <w:sz w:val="24"/>
        </w:rPr>
        <w:t xml:space="preserve">________________________________________________ </w:t>
      </w:r>
    </w:p>
    <w:p w14:paraId="0E14412D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p w14:paraId="3A1525E7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p w14:paraId="585BDE7E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p w14:paraId="57735DDD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p w14:paraId="7FE4DC2B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p w14:paraId="09DF6B9D" w14:textId="77777777" w:rsidR="00445A34" w:rsidRDefault="00DE4BA4">
      <w:pPr>
        <w:spacing w:after="0"/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8A8533" wp14:editId="7924E099">
            <wp:simplePos x="0" y="0"/>
            <wp:positionH relativeFrom="page">
              <wp:posOffset>476250</wp:posOffset>
            </wp:positionH>
            <wp:positionV relativeFrom="page">
              <wp:posOffset>371475</wp:posOffset>
            </wp:positionV>
            <wp:extent cx="2295525" cy="419100"/>
            <wp:effectExtent l="0" t="0" r="0" b="0"/>
            <wp:wrapTopAndBottom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tbl>
      <w:tblPr>
        <w:tblStyle w:val="TableGrid"/>
        <w:tblW w:w="8630" w:type="dxa"/>
        <w:tblInd w:w="366" w:type="dxa"/>
        <w:tblCellMar>
          <w:top w:w="45" w:type="dxa"/>
          <w:left w:w="107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625"/>
        <w:gridCol w:w="1890"/>
        <w:gridCol w:w="3060"/>
        <w:gridCol w:w="3055"/>
      </w:tblGrid>
      <w:tr w:rsidR="00445A34" w14:paraId="13E46597" w14:textId="77777777">
        <w:trPr>
          <w:trHeight w:val="74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B30219A" w14:textId="77777777" w:rsidR="00445A34" w:rsidRDefault="00DE4BA4">
            <w:pPr>
              <w:spacing w:after="0"/>
            </w:pPr>
            <w:r>
              <w:rPr>
                <w:color w:val="FFFFFF"/>
                <w:sz w:val="20"/>
              </w:rPr>
              <w:t xml:space="preserve">Item </w:t>
            </w:r>
          </w:p>
          <w:p w14:paraId="6085FA4B" w14:textId="77777777" w:rsidR="00445A34" w:rsidRDefault="00DE4BA4">
            <w:pPr>
              <w:spacing w:after="0"/>
            </w:pP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EDFF7ED" w14:textId="77777777" w:rsidR="00445A34" w:rsidRDefault="00DE4BA4">
            <w:pPr>
              <w:spacing w:after="0"/>
            </w:pPr>
            <w:r>
              <w:rPr>
                <w:color w:val="FFFFFF"/>
                <w:sz w:val="20"/>
              </w:rPr>
              <w:t xml:space="preserve">Reference </w:t>
            </w:r>
          </w:p>
          <w:p w14:paraId="4136E90F" w14:textId="77777777" w:rsidR="00445A34" w:rsidRDefault="00DE4BA4">
            <w:pPr>
              <w:spacing w:after="0"/>
            </w:pPr>
            <w:r>
              <w:rPr>
                <w:color w:val="FFFFFF"/>
                <w:sz w:val="20"/>
              </w:rPr>
              <w:t xml:space="preserve">Document and </w:t>
            </w:r>
          </w:p>
          <w:p w14:paraId="7297B37F" w14:textId="77777777" w:rsidR="00445A34" w:rsidRDefault="00DE4BA4">
            <w:pPr>
              <w:spacing w:after="0"/>
            </w:pPr>
            <w:r>
              <w:rPr>
                <w:color w:val="FFFFFF"/>
                <w:sz w:val="20"/>
              </w:rPr>
              <w:t xml:space="preserve">Section Number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0CE012E" w14:textId="77777777" w:rsidR="00445A34" w:rsidRDefault="00DE4BA4">
            <w:pPr>
              <w:spacing w:after="0"/>
              <w:ind w:left="1"/>
            </w:pPr>
            <w:r>
              <w:rPr>
                <w:color w:val="FFFFFF"/>
                <w:sz w:val="20"/>
              </w:rPr>
              <w:t xml:space="preserve">Issue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A1006DF" w14:textId="77777777" w:rsidR="00445A34" w:rsidRDefault="00DE4BA4">
            <w:pPr>
              <w:spacing w:after="0"/>
              <w:ind w:left="1"/>
            </w:pPr>
            <w:r>
              <w:rPr>
                <w:color w:val="FFFFFF"/>
                <w:sz w:val="20"/>
              </w:rPr>
              <w:t xml:space="preserve">Bidder Proposed Solution/Rationale </w:t>
            </w:r>
          </w:p>
        </w:tc>
      </w:tr>
      <w:tr w:rsidR="00445A34" w14:paraId="67AA1E62" w14:textId="77777777">
        <w:trPr>
          <w:trHeight w:val="3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1DC2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7564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55F8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E05C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51EE8167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8446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2FC5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734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C940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24CBA32C" w14:textId="77777777">
        <w:trPr>
          <w:trHeight w:val="30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2E80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B56C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D0AB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0131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7F7B0F32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97D1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F5AF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FC5C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41B2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12280BFE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E095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91DE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AE0A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9EE8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6D71FAE1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BD5B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ABD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6D7F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7AC0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01069612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6F7E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0207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846F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7184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02B2B8DF" w14:textId="77777777">
        <w:trPr>
          <w:trHeight w:val="30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DE18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2958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E644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9B9D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2E91A0BD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E688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A6A2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5A4E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7126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1689ABBB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35A6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E39F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F4B8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2C41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11475516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F0E9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B86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3E8F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EFF4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47E76746" w14:textId="77777777">
        <w:trPr>
          <w:trHeight w:val="30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E09D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ED01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36DF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FE6E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2C06B6A0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D3CF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5B7B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48C3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3AD4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200AA38D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E946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F168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E77D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95E7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1EBB7B23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0986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4774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E497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3837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0B52B7E7" w14:textId="77777777">
        <w:trPr>
          <w:trHeight w:val="30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A996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97FC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9D1A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058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23FB3649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DAC7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F789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0455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0840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6EFC6BF6" w14:textId="77777777">
        <w:trPr>
          <w:trHeight w:val="30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6519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58B7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6AFA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D474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2682ED79" w14:textId="77777777">
        <w:trPr>
          <w:trHeight w:val="30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A617" w14:textId="77777777" w:rsidR="00445A34" w:rsidRDefault="00DE4BA4">
            <w:pPr>
              <w:spacing w:after="0"/>
            </w:pPr>
            <w:r>
              <w:rPr>
                <w:sz w:val="24"/>
              </w:rPr>
              <w:lastRenderedPageBreak/>
              <w:t xml:space="preserve">19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A596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2E2D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6783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45A34" w14:paraId="4814A20C" w14:textId="77777777">
        <w:trPr>
          <w:trHeight w:val="30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0F7B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90F7" w14:textId="77777777" w:rsidR="00445A34" w:rsidRDefault="00DE4BA4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1ED0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C52F" w14:textId="77777777" w:rsidR="00445A34" w:rsidRDefault="00DE4BA4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14:paraId="5A997781" w14:textId="77777777" w:rsidR="00445A34" w:rsidRDefault="00DE4BA4">
      <w:pPr>
        <w:spacing w:after="0"/>
        <w:ind w:left="360"/>
      </w:pPr>
      <w:r>
        <w:rPr>
          <w:sz w:val="24"/>
        </w:rPr>
        <w:t xml:space="preserve"> </w:t>
      </w:r>
    </w:p>
    <w:sectPr w:rsidR="00445A34">
      <w:pgSz w:w="12240" w:h="15840"/>
      <w:pgMar w:top="1354" w:right="1437" w:bottom="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5140F"/>
    <w:multiLevelType w:val="hybridMultilevel"/>
    <w:tmpl w:val="6C5A5504"/>
    <w:lvl w:ilvl="0" w:tplc="DB2E383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F842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6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A293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B435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0D9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FECD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C4A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04880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34"/>
    <w:rsid w:val="00445A34"/>
    <w:rsid w:val="00D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E688"/>
  <w15:docId w15:val="{4A7F6D4E-77B2-4EF7-B413-653A1F8B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Aaron, Chelsea</dc:creator>
  <cp:keywords/>
  <cp:lastModifiedBy>Wood,Theresa A</cp:lastModifiedBy>
  <cp:revision>2</cp:revision>
  <dcterms:created xsi:type="dcterms:W3CDTF">2020-04-23T18:04:00Z</dcterms:created>
  <dcterms:modified xsi:type="dcterms:W3CDTF">2020-04-23T18:04:00Z</dcterms:modified>
</cp:coreProperties>
</file>